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1F" w:rsidRPr="00AB2F1F" w:rsidRDefault="00AB2F1F" w:rsidP="00AB2F1F">
      <w:pPr>
        <w:autoSpaceDE w:val="0"/>
        <w:autoSpaceDN w:val="0"/>
        <w:adjustRightInd w:val="0"/>
        <w:spacing w:after="30" w:line="276" w:lineRule="auto"/>
        <w:rPr>
          <w:rFonts w:ascii="Arial" w:hAnsi="Arial" w:cs="Arial"/>
          <w:color w:val="000000"/>
          <w:sz w:val="40"/>
          <w:szCs w:val="40"/>
          <w:u w:val="single"/>
        </w:rPr>
      </w:pPr>
      <w:r w:rsidRPr="00AB2F1F">
        <w:rPr>
          <w:rFonts w:ascii="Arial" w:hAnsi="Arial" w:cs="Arial"/>
          <w:color w:val="000000"/>
          <w:sz w:val="40"/>
          <w:szCs w:val="40"/>
          <w:u w:val="single"/>
        </w:rPr>
        <w:t>The Hound of the Baskervilles</w:t>
      </w:r>
    </w:p>
    <w:p w:rsidR="00AB2F1F" w:rsidRDefault="00AB2F1F" w:rsidP="00AB2F1F">
      <w:pPr>
        <w:autoSpaceDE w:val="0"/>
        <w:autoSpaceDN w:val="0"/>
        <w:adjustRightInd w:val="0"/>
        <w:spacing w:after="30" w:line="276" w:lineRule="auto"/>
        <w:rPr>
          <w:rFonts w:ascii="Arial" w:hAnsi="Arial" w:cs="Arial"/>
          <w:color w:val="000000"/>
          <w:sz w:val="40"/>
          <w:szCs w:val="40"/>
        </w:rPr>
      </w:pPr>
    </w:p>
    <w:p w:rsidR="00AB2F1F" w:rsidRDefault="00B12448" w:rsidP="00AB2F1F">
      <w:pPr>
        <w:autoSpaceDE w:val="0"/>
        <w:autoSpaceDN w:val="0"/>
        <w:adjustRightInd w:val="0"/>
        <w:spacing w:after="30" w:line="276" w:lineRule="auto"/>
        <w:rPr>
          <w:rFonts w:ascii="Arial" w:hAnsi="Arial" w:cs="Arial"/>
          <w:color w:val="000000"/>
          <w:sz w:val="40"/>
          <w:szCs w:val="40"/>
        </w:rPr>
      </w:pPr>
      <w:r>
        <w:rPr>
          <w:rFonts w:ascii="Arial" w:hAnsi="Arial" w:cs="Arial"/>
          <w:color w:val="000000"/>
          <w:sz w:val="40"/>
          <w:szCs w:val="40"/>
        </w:rPr>
        <w:t>Who is the Author?</w:t>
      </w:r>
    </w:p>
    <w:p w:rsidR="00AB2F1F" w:rsidRDefault="00AB2F1F" w:rsidP="00AB2F1F">
      <w:pPr>
        <w:autoSpaceDE w:val="0"/>
        <w:autoSpaceDN w:val="0"/>
        <w:adjustRightInd w:val="0"/>
        <w:spacing w:after="30" w:line="276" w:lineRule="auto"/>
        <w:rPr>
          <w:rFonts w:ascii="Arial" w:hAnsi="Arial" w:cs="Arial"/>
          <w:color w:val="000000"/>
          <w:sz w:val="40"/>
          <w:szCs w:val="40"/>
        </w:rPr>
      </w:pPr>
      <w:r>
        <w:rPr>
          <w:rFonts w:ascii="Arial" w:hAnsi="Arial" w:cs="Arial"/>
          <w:color w:val="000000"/>
          <w:sz w:val="40"/>
          <w:szCs w:val="40"/>
        </w:rPr>
        <w:t xml:space="preserve">What does the title suggest to you about the book? </w:t>
      </w:r>
    </w:p>
    <w:p w:rsidR="00AB2F1F" w:rsidRDefault="00B12448" w:rsidP="00AB2F1F">
      <w:pPr>
        <w:autoSpaceDE w:val="0"/>
        <w:autoSpaceDN w:val="0"/>
        <w:adjustRightInd w:val="0"/>
        <w:spacing w:after="30" w:line="276" w:lineRule="auto"/>
        <w:rPr>
          <w:rFonts w:ascii="Arial" w:hAnsi="Arial" w:cs="Arial"/>
          <w:color w:val="000000"/>
          <w:sz w:val="40"/>
          <w:szCs w:val="40"/>
        </w:rPr>
      </w:pPr>
      <w:r>
        <w:rPr>
          <w:rFonts w:ascii="Arial" w:hAnsi="Arial" w:cs="Arial"/>
          <w:color w:val="000000"/>
          <w:sz w:val="40"/>
          <w:szCs w:val="40"/>
        </w:rPr>
        <w:t xml:space="preserve">When </w:t>
      </w:r>
      <w:proofErr w:type="gramStart"/>
      <w:r w:rsidR="00AB2F1F">
        <w:rPr>
          <w:rFonts w:ascii="Arial" w:hAnsi="Arial" w:cs="Arial"/>
          <w:color w:val="000000"/>
          <w:sz w:val="40"/>
          <w:szCs w:val="40"/>
        </w:rPr>
        <w:t>was the book</w:t>
      </w:r>
      <w:proofErr w:type="gramEnd"/>
      <w:r w:rsidR="00AB2F1F">
        <w:rPr>
          <w:rFonts w:ascii="Arial" w:hAnsi="Arial" w:cs="Arial"/>
          <w:color w:val="000000"/>
          <w:sz w:val="40"/>
          <w:szCs w:val="40"/>
        </w:rPr>
        <w:t xml:space="preserve"> first copyrighted? </w:t>
      </w:r>
    </w:p>
    <w:p w:rsidR="00AB2F1F" w:rsidRDefault="00AB2F1F" w:rsidP="00AB2F1F">
      <w:pPr>
        <w:autoSpaceDE w:val="0"/>
        <w:autoSpaceDN w:val="0"/>
        <w:adjustRightInd w:val="0"/>
        <w:spacing w:after="30" w:line="276" w:lineRule="auto"/>
        <w:rPr>
          <w:rFonts w:ascii="Arial" w:hAnsi="Arial" w:cs="Arial"/>
          <w:color w:val="000000"/>
          <w:sz w:val="40"/>
          <w:szCs w:val="40"/>
        </w:rPr>
      </w:pPr>
      <w:r>
        <w:rPr>
          <w:rFonts w:ascii="Arial" w:hAnsi="Arial" w:cs="Arial"/>
          <w:color w:val="000000"/>
          <w:sz w:val="40"/>
          <w:szCs w:val="40"/>
        </w:rPr>
        <w:t xml:space="preserve">Look at the front cover, what adjectives would you use to describe the story? </w:t>
      </w:r>
    </w:p>
    <w:p w:rsidR="00AB2F1F" w:rsidRDefault="00AB2F1F" w:rsidP="00AB2F1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40"/>
          <w:szCs w:val="40"/>
        </w:rPr>
        <w:t xml:space="preserve">Read the back cover, list the clues that suggest this novel will be a mystery. </w:t>
      </w:r>
      <w:r>
        <w:rPr>
          <w:rFonts w:ascii="Arial" w:hAnsi="Arial" w:cs="Arial"/>
          <w:color w:val="000000"/>
          <w:sz w:val="72"/>
          <w:szCs w:val="72"/>
        </w:rPr>
        <w:t xml:space="preserve"> </w:t>
      </w:r>
    </w:p>
    <w:p w:rsidR="00AB2F1F" w:rsidRDefault="00AB2F1F" w:rsidP="00AB2F1F">
      <w:pPr>
        <w:autoSpaceDE w:val="0"/>
        <w:autoSpaceDN w:val="0"/>
        <w:adjustRightInd w:val="0"/>
        <w:spacing w:after="0" w:line="240" w:lineRule="auto"/>
        <w:rPr>
          <w:rFonts w:ascii="System" w:hAnsi="System" w:cs="System"/>
          <w:b/>
          <w:bCs/>
          <w:sz w:val="20"/>
          <w:szCs w:val="20"/>
        </w:rPr>
      </w:pPr>
    </w:p>
    <w:p w:rsidR="00F05BCF" w:rsidRDefault="001E66F8">
      <w:pPr>
        <w:rPr>
          <w:sz w:val="32"/>
          <w:szCs w:val="32"/>
        </w:rPr>
      </w:pPr>
      <w:r w:rsidRPr="001E66F8">
        <w:rPr>
          <w:sz w:val="32"/>
          <w:szCs w:val="32"/>
        </w:rPr>
        <w:t xml:space="preserve">Notes: </w:t>
      </w:r>
    </w:p>
    <w:p w:rsidR="001E66F8" w:rsidRDefault="001E66F8">
      <w:pPr>
        <w:rPr>
          <w:sz w:val="32"/>
          <w:szCs w:val="32"/>
        </w:rPr>
      </w:pPr>
      <w:r>
        <w:rPr>
          <w:sz w:val="32"/>
          <w:szCs w:val="32"/>
        </w:rPr>
        <w:t xml:space="preserve">Arthur Conan Doyle wrote short stories about the detective Sherlock Holmes and his partner Dr. Watson for a London magazine called “The Strand”.  </w:t>
      </w:r>
    </w:p>
    <w:p w:rsidR="001E66F8" w:rsidRDefault="001E66F8">
      <w:pPr>
        <w:rPr>
          <w:sz w:val="32"/>
          <w:szCs w:val="32"/>
        </w:rPr>
      </w:pPr>
      <w:r>
        <w:rPr>
          <w:sz w:val="32"/>
          <w:szCs w:val="32"/>
        </w:rPr>
        <w:t>The Hound is his only novel with these characters.  This novel was also written for the magazine and it took about two years for it to be published and read (monthly excerpts in “The Strand”)</w:t>
      </w:r>
    </w:p>
    <w:p w:rsidR="001E66F8" w:rsidRPr="001E66F8" w:rsidRDefault="001E66F8">
      <w:pPr>
        <w:rPr>
          <w:sz w:val="32"/>
          <w:szCs w:val="32"/>
          <w:u w:val="single"/>
        </w:rPr>
      </w:pPr>
      <w:r w:rsidRPr="001E66F8">
        <w:rPr>
          <w:sz w:val="32"/>
          <w:szCs w:val="32"/>
          <w:u w:val="single"/>
        </w:rPr>
        <w:t>Characters</w:t>
      </w:r>
    </w:p>
    <w:p w:rsidR="001E66F8" w:rsidRDefault="001E66F8">
      <w:pPr>
        <w:rPr>
          <w:sz w:val="32"/>
          <w:szCs w:val="32"/>
        </w:rPr>
      </w:pPr>
      <w:r w:rsidRPr="001E66F8">
        <w:rPr>
          <w:b/>
          <w:sz w:val="32"/>
          <w:szCs w:val="32"/>
        </w:rPr>
        <w:t>Sherlock Holmes</w:t>
      </w:r>
      <w:r>
        <w:rPr>
          <w:sz w:val="32"/>
          <w:szCs w:val="32"/>
        </w:rPr>
        <w:t xml:space="preserve">: Famous London detective, well admired in society  </w:t>
      </w:r>
    </w:p>
    <w:p w:rsidR="001E66F8" w:rsidRDefault="001E66F8">
      <w:pPr>
        <w:rPr>
          <w:sz w:val="32"/>
          <w:szCs w:val="32"/>
        </w:rPr>
      </w:pPr>
      <w:r w:rsidRPr="001E66F8">
        <w:rPr>
          <w:b/>
          <w:sz w:val="32"/>
          <w:szCs w:val="32"/>
        </w:rPr>
        <w:t>Dr. Watson</w:t>
      </w:r>
      <w:r>
        <w:rPr>
          <w:sz w:val="32"/>
          <w:szCs w:val="32"/>
        </w:rPr>
        <w:t>:  An actual doctor who is Holmes’s friend and helps him on his cases</w:t>
      </w:r>
    </w:p>
    <w:p w:rsidR="001E66F8" w:rsidRDefault="001E66F8">
      <w:pPr>
        <w:rPr>
          <w:sz w:val="32"/>
          <w:szCs w:val="32"/>
        </w:rPr>
      </w:pPr>
      <w:r w:rsidRPr="001E66F8">
        <w:rPr>
          <w:b/>
          <w:sz w:val="32"/>
          <w:szCs w:val="32"/>
        </w:rPr>
        <w:t>Hugo Baskerville</w:t>
      </w:r>
      <w:r>
        <w:rPr>
          <w:sz w:val="32"/>
          <w:szCs w:val="32"/>
        </w:rPr>
        <w:t xml:space="preserve">: </w:t>
      </w:r>
      <w:r w:rsidR="001C012B">
        <w:rPr>
          <w:sz w:val="32"/>
          <w:szCs w:val="32"/>
        </w:rPr>
        <w:t>The legend/curse is based on his evil ways</w:t>
      </w:r>
    </w:p>
    <w:p w:rsidR="001E66F8" w:rsidRDefault="001E66F8">
      <w:pPr>
        <w:rPr>
          <w:sz w:val="32"/>
          <w:szCs w:val="32"/>
        </w:rPr>
      </w:pPr>
    </w:p>
    <w:p w:rsidR="001E66F8" w:rsidRDefault="001E66F8">
      <w:pPr>
        <w:rPr>
          <w:sz w:val="32"/>
          <w:szCs w:val="32"/>
        </w:rPr>
      </w:pPr>
      <w:r>
        <w:rPr>
          <w:b/>
          <w:sz w:val="32"/>
          <w:szCs w:val="32"/>
        </w:rPr>
        <w:t xml:space="preserve">Sir </w:t>
      </w:r>
      <w:r w:rsidRPr="001E66F8">
        <w:rPr>
          <w:b/>
          <w:sz w:val="32"/>
          <w:szCs w:val="32"/>
        </w:rPr>
        <w:t>Charles Baskerville</w:t>
      </w:r>
      <w:r>
        <w:rPr>
          <w:sz w:val="32"/>
          <w:szCs w:val="32"/>
        </w:rPr>
        <w:t xml:space="preserve">: </w:t>
      </w:r>
      <w:r w:rsidR="001C012B">
        <w:rPr>
          <w:sz w:val="32"/>
          <w:szCs w:val="32"/>
        </w:rPr>
        <w:t xml:space="preserve">Dead heir to the Baskerville estate, current murder mystery for Holmes and Watson </w:t>
      </w:r>
    </w:p>
    <w:p w:rsidR="001E66F8" w:rsidRDefault="001E66F8">
      <w:pPr>
        <w:rPr>
          <w:sz w:val="32"/>
          <w:szCs w:val="32"/>
        </w:rPr>
      </w:pPr>
    </w:p>
    <w:p w:rsidR="001E66F8" w:rsidRDefault="001E66F8">
      <w:pPr>
        <w:rPr>
          <w:sz w:val="32"/>
          <w:szCs w:val="32"/>
        </w:rPr>
      </w:pPr>
      <w:r w:rsidRPr="001E66F8">
        <w:rPr>
          <w:b/>
          <w:sz w:val="32"/>
          <w:szCs w:val="32"/>
        </w:rPr>
        <w:t>Sir Henry Baskerville</w:t>
      </w:r>
      <w:r>
        <w:rPr>
          <w:sz w:val="32"/>
          <w:szCs w:val="32"/>
        </w:rPr>
        <w:t xml:space="preserve">: </w:t>
      </w:r>
      <w:r w:rsidR="003D58C4">
        <w:rPr>
          <w:sz w:val="32"/>
          <w:szCs w:val="32"/>
        </w:rPr>
        <w:t>Recent heir to the Baskerville estate since Sir Charles has died, he is being “hunted” by the hound.</w:t>
      </w:r>
    </w:p>
    <w:p w:rsidR="001E66F8" w:rsidRDefault="001E66F8">
      <w:pPr>
        <w:rPr>
          <w:sz w:val="32"/>
          <w:szCs w:val="32"/>
        </w:rPr>
      </w:pPr>
    </w:p>
    <w:p w:rsidR="001E66F8" w:rsidRDefault="001E66F8">
      <w:pPr>
        <w:rPr>
          <w:sz w:val="32"/>
          <w:szCs w:val="32"/>
        </w:rPr>
      </w:pPr>
      <w:r w:rsidRPr="001E66F8">
        <w:rPr>
          <w:b/>
          <w:sz w:val="32"/>
          <w:szCs w:val="32"/>
        </w:rPr>
        <w:t>Dr. Mortimer</w:t>
      </w:r>
      <w:r>
        <w:rPr>
          <w:sz w:val="32"/>
          <w:szCs w:val="32"/>
        </w:rPr>
        <w:t xml:space="preserve">: </w:t>
      </w:r>
      <w:r w:rsidR="003D58C4">
        <w:rPr>
          <w:sz w:val="32"/>
          <w:szCs w:val="32"/>
        </w:rPr>
        <w:t>Devonshire doctor and friend to Sir Charles.  Goes to Holmes to ask for his help to solve the case</w:t>
      </w:r>
    </w:p>
    <w:p w:rsidR="001E66F8" w:rsidRDefault="001E66F8">
      <w:pPr>
        <w:rPr>
          <w:sz w:val="32"/>
          <w:szCs w:val="32"/>
        </w:rPr>
      </w:pPr>
    </w:p>
    <w:p w:rsidR="001E66F8" w:rsidRDefault="001E66F8">
      <w:pPr>
        <w:rPr>
          <w:sz w:val="32"/>
          <w:szCs w:val="32"/>
        </w:rPr>
      </w:pPr>
      <w:r w:rsidRPr="00466894">
        <w:rPr>
          <w:b/>
          <w:sz w:val="32"/>
          <w:szCs w:val="32"/>
        </w:rPr>
        <w:t>Mr. and Mrs. Barrymore</w:t>
      </w:r>
      <w:r>
        <w:rPr>
          <w:sz w:val="32"/>
          <w:szCs w:val="32"/>
        </w:rPr>
        <w:t xml:space="preserve">: </w:t>
      </w:r>
      <w:r w:rsidR="003D58C4">
        <w:rPr>
          <w:sz w:val="32"/>
          <w:szCs w:val="32"/>
        </w:rPr>
        <w:t>Butler and Maid of Baskerville Hall.  Their family has served the Baskervilles for generations.</w:t>
      </w:r>
      <w:bookmarkStart w:id="0" w:name="_GoBack"/>
      <w:bookmarkEnd w:id="0"/>
    </w:p>
    <w:p w:rsidR="00466894" w:rsidRDefault="00466894">
      <w:pPr>
        <w:rPr>
          <w:sz w:val="32"/>
          <w:szCs w:val="32"/>
        </w:rPr>
      </w:pPr>
    </w:p>
    <w:p w:rsidR="00466894" w:rsidRPr="00466894" w:rsidRDefault="00466894">
      <w:pPr>
        <w:rPr>
          <w:b/>
          <w:sz w:val="32"/>
          <w:szCs w:val="32"/>
        </w:rPr>
      </w:pPr>
      <w:r w:rsidRPr="00466894">
        <w:rPr>
          <w:b/>
          <w:sz w:val="32"/>
          <w:szCs w:val="32"/>
        </w:rPr>
        <w:t xml:space="preserve">Setting: </w:t>
      </w:r>
      <w:r>
        <w:rPr>
          <w:b/>
          <w:sz w:val="32"/>
          <w:szCs w:val="32"/>
        </w:rPr>
        <w:t>Victorian England late 1800s to 1900, London and Devonshire (coastline, farms and moors)</w:t>
      </w:r>
    </w:p>
    <w:p w:rsidR="001E66F8" w:rsidRDefault="001E66F8">
      <w:pPr>
        <w:rPr>
          <w:sz w:val="32"/>
          <w:szCs w:val="32"/>
        </w:rPr>
      </w:pPr>
    </w:p>
    <w:p w:rsidR="001E66F8" w:rsidRDefault="001E66F8">
      <w:pPr>
        <w:rPr>
          <w:sz w:val="32"/>
          <w:szCs w:val="32"/>
        </w:rPr>
      </w:pPr>
    </w:p>
    <w:p w:rsidR="001E66F8" w:rsidRDefault="001E66F8">
      <w:pPr>
        <w:rPr>
          <w:sz w:val="32"/>
          <w:szCs w:val="32"/>
        </w:rPr>
      </w:pPr>
    </w:p>
    <w:p w:rsidR="001E66F8" w:rsidRPr="001E66F8" w:rsidRDefault="001E66F8">
      <w:pPr>
        <w:rPr>
          <w:sz w:val="32"/>
          <w:szCs w:val="32"/>
        </w:rPr>
      </w:pPr>
    </w:p>
    <w:p w:rsidR="001E66F8" w:rsidRDefault="001E66F8"/>
    <w:sectPr w:rsidR="001E66F8" w:rsidSect="004476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1F"/>
    <w:rsid w:val="001C012B"/>
    <w:rsid w:val="001E66F8"/>
    <w:rsid w:val="003D58C4"/>
    <w:rsid w:val="00466894"/>
    <w:rsid w:val="00AB2F1F"/>
    <w:rsid w:val="00B12448"/>
    <w:rsid w:val="00F0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BFD1"/>
  <w15:chartTrackingRefBased/>
  <w15:docId w15:val="{287B1A50-2C88-4639-8907-F7E8CA8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8666</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Lindner</dc:creator>
  <cp:keywords/>
  <dc:description/>
  <cp:lastModifiedBy>Ann Lindner</cp:lastModifiedBy>
  <cp:revision>1</cp:revision>
  <dcterms:created xsi:type="dcterms:W3CDTF">2017-10-27T13:15:00Z</dcterms:created>
  <dcterms:modified xsi:type="dcterms:W3CDTF">2017-11-02T15:59:00Z</dcterms:modified>
</cp:coreProperties>
</file>